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2D01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</w:p>
    <w:p w14:paraId="1328DB14">
      <w:pPr>
        <w:widowControl w:val="0"/>
        <w:autoSpaceDE w:val="0"/>
        <w:autoSpaceDN w:val="0"/>
        <w:adjustRightInd w:val="0"/>
        <w:jc w:val="center"/>
        <w:rPr>
          <w:rFonts w:ascii="Courier New" w:hAnsi="Courier New"/>
          <w:b/>
          <w:sz w:val="28"/>
          <w:szCs w:val="20"/>
        </w:rPr>
      </w:pPr>
      <w:r>
        <w:rPr>
          <w:rFonts w:ascii="Courier New" w:hAnsi="Courier New"/>
          <w:b/>
          <w:sz w:val="28"/>
        </w:rPr>
        <w:t>РЕСПУБЛИКА МОРДОВИЯ</w:t>
      </w:r>
    </w:p>
    <w:p w14:paraId="35F3E2A3">
      <w:pPr>
        <w:widowControl w:val="0"/>
        <w:autoSpaceDE w:val="0"/>
        <w:autoSpaceDN w:val="0"/>
        <w:adjustRightInd w:val="0"/>
        <w:jc w:val="center"/>
        <w:rPr>
          <w:rFonts w:ascii="Courier New" w:hAnsi="Courier New"/>
          <w:b/>
          <w:sz w:val="28"/>
          <w:szCs w:val="20"/>
        </w:rPr>
      </w:pPr>
      <w:r>
        <w:rPr>
          <w:rFonts w:ascii="Courier New" w:hAnsi="Courier New"/>
          <w:b/>
          <w:sz w:val="28"/>
        </w:rPr>
        <w:t xml:space="preserve">АДМИНИСТРАЦИЯ  СТАРОРЯБКИНСКОГО </w:t>
      </w:r>
      <w:r>
        <w:rPr>
          <w:rFonts w:ascii="Courier New" w:hAnsi="Courier New"/>
          <w:b/>
          <w:sz w:val="28"/>
        </w:rPr>
        <w:br w:type="textWrapping"/>
      </w:r>
      <w:r>
        <w:rPr>
          <w:rFonts w:ascii="Courier New" w:hAnsi="Courier New"/>
          <w:b/>
          <w:sz w:val="28"/>
        </w:rPr>
        <w:t xml:space="preserve">СЕЛЬСКОГО ПОСЕЛЕНИЯ </w:t>
      </w:r>
    </w:p>
    <w:p w14:paraId="0363AC3B">
      <w:pPr>
        <w:widowControl w:val="0"/>
        <w:autoSpaceDE w:val="0"/>
        <w:autoSpaceDN w:val="0"/>
        <w:adjustRightInd w:val="0"/>
        <w:jc w:val="center"/>
        <w:rPr>
          <w:rFonts w:ascii="Courier New" w:hAnsi="Courier New"/>
          <w:b/>
          <w:sz w:val="28"/>
          <w:szCs w:val="20"/>
        </w:rPr>
      </w:pPr>
      <w:r>
        <w:rPr>
          <w:rFonts w:ascii="Courier New" w:hAnsi="Courier New"/>
          <w:b/>
          <w:sz w:val="28"/>
        </w:rPr>
        <w:t>КРАСНОСЛОБОДСКОГО МУНИЦИПАЛЬНОГО РАЙОНА</w:t>
      </w:r>
    </w:p>
    <w:p w14:paraId="0F6F12CA">
      <w:pPr>
        <w:widowControl w:val="0"/>
        <w:autoSpaceDE w:val="0"/>
        <w:autoSpaceDN w:val="0"/>
        <w:adjustRightInd w:val="0"/>
        <w:jc w:val="center"/>
        <w:rPr>
          <w:rFonts w:ascii="Courier New" w:hAnsi="Courier New"/>
          <w:b/>
          <w:sz w:val="36"/>
          <w:szCs w:val="20"/>
        </w:rPr>
      </w:pPr>
    </w:p>
    <w:p w14:paraId="5180DE03">
      <w:pPr>
        <w:pStyle w:val="2"/>
        <w:jc w:val="center"/>
        <w:rPr>
          <w:lang w:val="ru-RU"/>
        </w:rPr>
      </w:pPr>
      <w:r>
        <w:rPr>
          <w:lang w:val="ru-RU"/>
        </w:rPr>
        <w:t>РАСПОРЯЖЕНИЕ</w:t>
      </w:r>
    </w:p>
    <w:p w14:paraId="53E234B3">
      <w:pPr>
        <w:jc w:val="center"/>
        <w:rPr>
          <w:b/>
          <w:bCs/>
        </w:rPr>
      </w:pPr>
    </w:p>
    <w:p w14:paraId="1BA1093D">
      <w:pPr>
        <w:ind w:firstLine="600" w:firstLineChars="250"/>
        <w:rPr>
          <w:rFonts w:hint="default"/>
          <w:lang w:val="en-US"/>
        </w:rPr>
      </w:pPr>
      <w:bookmarkStart w:id="0" w:name="_GoBack"/>
      <w:bookmarkEnd w:id="0"/>
      <w:r>
        <w:t xml:space="preserve">от </w:t>
      </w:r>
      <w:r>
        <w:rPr>
          <w:rFonts w:hint="default"/>
          <w:lang w:val="en-US"/>
        </w:rPr>
        <w:t>09</w:t>
      </w:r>
      <w:r>
        <w:t xml:space="preserve"> </w:t>
      </w:r>
      <w:r>
        <w:rPr>
          <w:rFonts w:hint="default"/>
          <w:lang w:val="ru-RU"/>
        </w:rPr>
        <w:t>июня</w:t>
      </w:r>
      <w:r>
        <w:t xml:space="preserve"> 202</w:t>
      </w:r>
      <w:r>
        <w:rPr>
          <w:rFonts w:hint="default"/>
          <w:lang w:val="ru-RU"/>
        </w:rPr>
        <w:t>6</w:t>
      </w:r>
      <w:r>
        <w:t xml:space="preserve"> г.                                                                                 №  </w:t>
      </w:r>
      <w:r>
        <w:rPr>
          <w:rFonts w:hint="default"/>
          <w:lang w:val="en-US"/>
        </w:rPr>
        <w:t>4</w:t>
      </w:r>
    </w:p>
    <w:p w14:paraId="481F968C"/>
    <w:p w14:paraId="76AD4CC6"/>
    <w:p w14:paraId="42625BCA">
      <w:pPr>
        <w:shd w:val="clear" w:color="auto" w:fill="FFFFFF"/>
        <w:spacing w:before="269" w:line="384" w:lineRule="exact"/>
        <w:ind w:right="2136"/>
        <w:jc w:val="center"/>
        <w:rPr>
          <w:b/>
        </w:rPr>
      </w:pPr>
      <w:r>
        <w:rPr>
          <w:b/>
        </w:rPr>
        <w:t>О  перерасчете пенсии за выслугу лет</w:t>
      </w:r>
    </w:p>
    <w:p w14:paraId="27C3667E">
      <w:pPr>
        <w:pStyle w:val="5"/>
        <w:spacing w:line="240" w:lineRule="auto"/>
        <w:rPr>
          <w:b/>
        </w:rPr>
      </w:pPr>
    </w:p>
    <w:p w14:paraId="13F81D14">
      <w:pPr>
        <w:spacing w:line="100" w:lineRule="atLeast"/>
        <w:ind w:firstLine="720"/>
        <w:jc w:val="both"/>
        <w:rPr>
          <w:bCs/>
        </w:rPr>
      </w:pPr>
      <w:r>
        <w:rPr>
          <w:sz w:val="28"/>
          <w:szCs w:val="28"/>
        </w:rPr>
        <w:t xml:space="preserve">    </w:t>
      </w:r>
      <w:r>
        <w:t xml:space="preserve">На основании Постановления Правительства РФ от </w:t>
      </w:r>
      <w:r>
        <w:rPr>
          <w:rFonts w:hint="default"/>
          <w:lang w:val="ru-RU"/>
        </w:rPr>
        <w:t>26</w:t>
      </w:r>
      <w:r>
        <w:t>.0</w:t>
      </w:r>
      <w:r>
        <w:rPr>
          <w:rFonts w:hint="default"/>
          <w:lang w:val="ru-RU"/>
        </w:rPr>
        <w:t>2</w:t>
      </w:r>
      <w:r>
        <w:t>.202</w:t>
      </w:r>
      <w:r>
        <w:rPr>
          <w:rFonts w:hint="default"/>
          <w:lang w:val="ru-RU"/>
        </w:rPr>
        <w:t>6</w:t>
      </w:r>
      <w:r>
        <w:t xml:space="preserve"> года №</w:t>
      </w:r>
      <w:r>
        <w:rPr>
          <w:rFonts w:hint="default"/>
          <w:lang w:val="ru-RU"/>
        </w:rPr>
        <w:t>197</w:t>
      </w:r>
      <w:r>
        <w:t xml:space="preserve"> «Об утверждении коэффициента индексации с 1 апреля 202</w:t>
      </w:r>
      <w:r>
        <w:rPr>
          <w:rFonts w:hint="default"/>
          <w:lang w:val="ru-RU"/>
        </w:rPr>
        <w:t>6</w:t>
      </w:r>
      <w:r>
        <w:t xml:space="preserve"> года размера социальных пенсий», Законом Республики Мордовия от 08.06.1999 г № 30-З «О муниципальной службе в Республике Мордовия», решением Совета депутатов Старорябкинского сельского поселения Краснослободского муниципального района от 07.07.2023 года № 11 </w:t>
      </w:r>
      <w:r>
        <w:rPr>
          <w:bCs/>
        </w:rPr>
        <w:t>«</w:t>
      </w:r>
      <w:r>
        <w:t>Об утверждении Положения о порядке установления и выплаты пенсии за выслугу лет лицам, замещавшим муниципальные должности и должности муниципальной службы в органах местного самоуправления Старорябкинского сельского поселения</w:t>
      </w:r>
      <w:r>
        <w:rPr>
          <w:bCs/>
        </w:rPr>
        <w:t>», администрация Старорябкинского сельского поселения постановляет:</w:t>
      </w:r>
    </w:p>
    <w:p w14:paraId="622A35F9">
      <w:pPr>
        <w:jc w:val="both"/>
        <w:rPr>
          <w:bCs/>
        </w:rPr>
      </w:pPr>
    </w:p>
    <w:p w14:paraId="3CB869FE">
      <w:pPr>
        <w:spacing w:line="360" w:lineRule="auto"/>
        <w:contextualSpacing/>
        <w:jc w:val="both"/>
        <w:rPr>
          <w:rFonts w:hint="default"/>
          <w:lang w:val="ru-RU"/>
        </w:rPr>
      </w:pPr>
      <w:r>
        <w:t xml:space="preserve">        1.Размер социальной пенсии с 01.0</w:t>
      </w:r>
      <w:r>
        <w:rPr>
          <w:rFonts w:hint="default"/>
          <w:lang w:val="ru-RU"/>
        </w:rPr>
        <w:t>5</w:t>
      </w:r>
      <w:r>
        <w:t>.202</w:t>
      </w:r>
      <w:r>
        <w:rPr>
          <w:rFonts w:hint="default"/>
          <w:lang w:val="ru-RU"/>
        </w:rPr>
        <w:t>6</w:t>
      </w:r>
      <w:r>
        <w:t xml:space="preserve"> года индексируется на</w:t>
      </w:r>
      <w:r>
        <w:rPr>
          <w:rFonts w:hint="default"/>
          <w:lang w:val="ru-RU"/>
        </w:rPr>
        <w:t xml:space="preserve"> 4 процента.</w:t>
      </w:r>
    </w:p>
    <w:p w14:paraId="43F5B75F">
      <w:pPr>
        <w:shd w:val="clear" w:color="auto" w:fill="FFFFFF"/>
        <w:tabs>
          <w:tab w:val="left" w:leader="underscore" w:pos="7594"/>
        </w:tabs>
        <w:spacing w:line="360" w:lineRule="auto"/>
        <w:ind w:left="5"/>
        <w:jc w:val="both"/>
        <w:rPr>
          <w:sz w:val="28"/>
          <w:szCs w:val="28"/>
        </w:rPr>
      </w:pPr>
      <w:r>
        <w:t xml:space="preserve">        2.Установить с 01.0</w:t>
      </w:r>
      <w:r>
        <w:rPr>
          <w:rFonts w:hint="default"/>
          <w:lang w:val="ru-RU"/>
        </w:rPr>
        <w:t>5</w:t>
      </w:r>
      <w:r>
        <w:t>.202</w:t>
      </w:r>
      <w:r>
        <w:rPr>
          <w:rFonts w:hint="default"/>
          <w:lang w:val="ru-RU"/>
        </w:rPr>
        <w:t>6</w:t>
      </w:r>
      <w:r>
        <w:t xml:space="preserve"> года размер пенсии за выслугу лет в сумме с </w:t>
      </w:r>
      <w:r>
        <w:rPr>
          <w:rFonts w:hint="default"/>
          <w:lang w:val="ru-RU"/>
        </w:rPr>
        <w:t>4900</w:t>
      </w:r>
      <w:r>
        <w:t xml:space="preserve"> рублей </w:t>
      </w:r>
      <w:r>
        <w:rPr>
          <w:rFonts w:hint="default"/>
          <w:lang w:val="ru-RU"/>
        </w:rPr>
        <w:t>54</w:t>
      </w:r>
      <w:r>
        <w:t xml:space="preserve"> копейки.</w:t>
      </w:r>
    </w:p>
    <w:p w14:paraId="57E1DE0D"/>
    <w:p w14:paraId="5C2BFDF5">
      <w:pPr>
        <w:shd w:val="clear" w:color="auto" w:fill="FFFFFF"/>
        <w:tabs>
          <w:tab w:val="left" w:leader="underscore" w:pos="7594"/>
        </w:tabs>
        <w:spacing w:line="360" w:lineRule="auto"/>
        <w:ind w:left="5"/>
        <w:jc w:val="both"/>
        <w:rPr>
          <w:sz w:val="28"/>
          <w:szCs w:val="28"/>
        </w:rPr>
      </w:pPr>
      <w:r>
        <w:t xml:space="preserve">   </w:t>
      </w:r>
    </w:p>
    <w:p w14:paraId="1171338A"/>
    <w:p w14:paraId="4FEF4701"/>
    <w:p w14:paraId="11B88CF6"/>
    <w:p w14:paraId="09CB8C99"/>
    <w:p w14:paraId="7E45CD68"/>
    <w:p w14:paraId="0621BC36">
      <w:r>
        <w:t xml:space="preserve">Глава Старорябкинского </w:t>
      </w:r>
    </w:p>
    <w:p w14:paraId="1F3D15CB">
      <w:r>
        <w:t>сельского поселения                                                                              Е.В.Цыганова</w:t>
      </w:r>
    </w:p>
    <w:p w14:paraId="1125328C"/>
    <w:p w14:paraId="5C6E5318"/>
    <w:p w14:paraId="02B9A6B9"/>
    <w:p w14:paraId="2B55A6B5"/>
    <w:p w14:paraId="2387D8C3"/>
    <w:p w14:paraId="690367D7"/>
    <w:p w14:paraId="7B1F8F7F"/>
    <w:p w14:paraId="5FEF6CFD"/>
    <w:p w14:paraId="324F2C6B"/>
    <w:p w14:paraId="782BD11E"/>
    <w:p w14:paraId="509EE96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92"/>
    <w:rsid w:val="00026DDC"/>
    <w:rsid w:val="00042717"/>
    <w:rsid w:val="000A64E1"/>
    <w:rsid w:val="000F6AE9"/>
    <w:rsid w:val="00250554"/>
    <w:rsid w:val="002E2392"/>
    <w:rsid w:val="003A6EDF"/>
    <w:rsid w:val="004B0517"/>
    <w:rsid w:val="004F2538"/>
    <w:rsid w:val="00507407"/>
    <w:rsid w:val="005C3B0F"/>
    <w:rsid w:val="006D2A47"/>
    <w:rsid w:val="00761139"/>
    <w:rsid w:val="007E53A9"/>
    <w:rsid w:val="00812575"/>
    <w:rsid w:val="008C2C5C"/>
    <w:rsid w:val="008F12F6"/>
    <w:rsid w:val="00912BD2"/>
    <w:rsid w:val="00927FB7"/>
    <w:rsid w:val="009B3068"/>
    <w:rsid w:val="00A2469A"/>
    <w:rsid w:val="00A32925"/>
    <w:rsid w:val="00A43483"/>
    <w:rsid w:val="00A578A7"/>
    <w:rsid w:val="00A65233"/>
    <w:rsid w:val="00AD37E4"/>
    <w:rsid w:val="00B36AA0"/>
    <w:rsid w:val="00B44F9D"/>
    <w:rsid w:val="00B732E8"/>
    <w:rsid w:val="00B87570"/>
    <w:rsid w:val="00C016A9"/>
    <w:rsid w:val="00C5128E"/>
    <w:rsid w:val="00CA512A"/>
    <w:rsid w:val="00D121B7"/>
    <w:rsid w:val="00DB1D51"/>
    <w:rsid w:val="00DE1A5A"/>
    <w:rsid w:val="00E62FF2"/>
    <w:rsid w:val="00F630E0"/>
    <w:rsid w:val="00FB486B"/>
    <w:rsid w:val="08462450"/>
    <w:rsid w:val="31CE3B64"/>
    <w:rsid w:val="6285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480" w:line="276" w:lineRule="auto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  <w:lang w:val="en-US" w:eastAsia="en-US" w:bidi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10"/>
    <w:qFormat/>
    <w:uiPriority w:val="0"/>
    <w:pPr>
      <w:spacing w:line="360" w:lineRule="auto"/>
      <w:jc w:val="both"/>
    </w:pPr>
    <w:rPr>
      <w:sz w:val="28"/>
      <w:szCs w:val="20"/>
    </w:rPr>
  </w:style>
  <w:style w:type="paragraph" w:styleId="6">
    <w:name w:val="Body Text"/>
    <w:basedOn w:val="1"/>
    <w:link w:val="9"/>
    <w:qFormat/>
    <w:uiPriority w:val="0"/>
    <w:pPr>
      <w:jc w:val="both"/>
    </w:pPr>
    <w:rPr>
      <w:szCs w:val="20"/>
    </w:rPr>
  </w:style>
  <w:style w:type="character" w:customStyle="1" w:styleId="7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sz w:val="28"/>
      <w:szCs w:val="28"/>
      <w:lang w:val="en-US" w:bidi="en-US"/>
    </w:rPr>
  </w:style>
  <w:style w:type="character" w:customStyle="1" w:styleId="8">
    <w:name w:val="Гипертекстовая ссылка"/>
    <w:qFormat/>
    <w:uiPriority w:val="0"/>
    <w:rPr>
      <w:b/>
      <w:bCs/>
      <w:color w:val="008000"/>
    </w:rPr>
  </w:style>
  <w:style w:type="character" w:customStyle="1" w:styleId="9">
    <w:name w:val="Основной текст Знак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0">
    <w:name w:val="Основной текст 2 Знак"/>
    <w:basedOn w:val="3"/>
    <w:link w:val="5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11">
    <w:name w:val="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Your Company Name</Company>
  <Pages>2</Pages>
  <Words>136</Words>
  <Characters>965</Characters>
  <Lines>10</Lines>
  <Paragraphs>2</Paragraphs>
  <TotalTime>28</TotalTime>
  <ScaleCrop>false</ScaleCrop>
  <LinksUpToDate>false</LinksUpToDate>
  <CharactersWithSpaces>1342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2025-05-05T08:26:00Z</dcterms:created>
  <dc:creator>Your User Name</dc:creator>
  <cp:lastModifiedBy>USER</cp:lastModifiedBy>
  <cp:lastPrinted>2026-06-10T07:35:01Z</cp:lastPrinted>
  <dcterms:modified xsi:type="dcterms:W3CDTF">2026-06-10T07:35:47Z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ECBF3F53D35642188F1332AE1D60BD63_13</vt:lpwstr>
  </property>
  <property fmtid="{D5CDD505-2E9C-101B-9397-08002B2CF9AE}" pid="4" name="KSOTemplateDocerSaveRecord">
    <vt:lpwstr>eyJoZGlkIjoiYjdkYjg4NGJlYjlmNGU2MDI5YTRhNTE2YmY0OWI3ZjEifQ==</vt:lpwstr>
  </property>
</Properties>
</file>