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E69" w:rsidRPr="00617BF2" w:rsidRDefault="00617BF2" w:rsidP="00BC1E69">
      <w:pPr>
        <w:pStyle w:val="Standard"/>
        <w:shd w:val="clear" w:color="auto" w:fill="FFFFFF"/>
        <w:spacing w:after="125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</w:p>
    <w:p w:rsidR="00BC1E69" w:rsidRPr="00AE3EDF" w:rsidRDefault="00BC1E69" w:rsidP="00BC1E69">
      <w:pPr>
        <w:pStyle w:val="Standard"/>
        <w:spacing w:after="0" w:line="240" w:lineRule="atLeast"/>
        <w:ind w:left="-993" w:firstLine="993"/>
        <w:jc w:val="center"/>
      </w:pPr>
      <w:r w:rsidRPr="00AE3ED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:rsidR="00BC1E69" w:rsidRPr="00AE3EDF" w:rsidRDefault="00BC1E69" w:rsidP="00BC1E69">
      <w:pPr>
        <w:pStyle w:val="Standard"/>
        <w:spacing w:after="0" w:line="240" w:lineRule="atLeast"/>
        <w:jc w:val="center"/>
      </w:pPr>
      <w:r w:rsidRPr="00AE3ED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СТАРОРЯБКИНСКОГО СЕЛЬСКОГО ПОСЕЛЕНИЯ</w:t>
      </w:r>
    </w:p>
    <w:p w:rsidR="00BC1E69" w:rsidRPr="00AE3EDF" w:rsidRDefault="00BC1E69" w:rsidP="00BC1E69">
      <w:pPr>
        <w:pStyle w:val="Standard"/>
        <w:spacing w:after="0" w:line="240" w:lineRule="atLeast"/>
        <w:jc w:val="center"/>
      </w:pPr>
      <w:r w:rsidRPr="00AE3ED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КРАСНОСЛОБОДСКОГО МУНИЦИПАЛЬНОГО РАЙОНА</w:t>
      </w:r>
    </w:p>
    <w:p w:rsidR="00BC1E69" w:rsidRPr="00AE3EDF" w:rsidRDefault="00BC1E69" w:rsidP="00BC1E69">
      <w:pPr>
        <w:pStyle w:val="Standard"/>
        <w:spacing w:after="0" w:line="240" w:lineRule="atLeast"/>
        <w:jc w:val="center"/>
      </w:pPr>
      <w:r w:rsidRPr="00AE3ED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РЕСПУБЛИКИ МОРДОВИЯ</w:t>
      </w:r>
    </w:p>
    <w:p w:rsidR="00BC1E69" w:rsidRPr="00AE3EDF" w:rsidRDefault="00BC1E69" w:rsidP="00BC1E69">
      <w:pPr>
        <w:pStyle w:val="Standard"/>
        <w:spacing w:before="100"/>
        <w:rPr>
          <w:rFonts w:ascii="Times New Roman" w:hAnsi="Times New Roman" w:cs="Times New Roman"/>
          <w:sz w:val="28"/>
          <w:szCs w:val="28"/>
          <w:lang w:eastAsia="ru-RU"/>
        </w:rPr>
      </w:pPr>
      <w:r w:rsidRPr="00AE3ED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</w:p>
    <w:p w:rsidR="00BC1E69" w:rsidRPr="00AE3EDF" w:rsidRDefault="00BC1E69" w:rsidP="00BC1E69">
      <w:pPr>
        <w:pStyle w:val="Standard"/>
        <w:spacing w:before="100"/>
        <w:jc w:val="center"/>
      </w:pPr>
      <w:r w:rsidRPr="00AE3ED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BC1E69" w:rsidRPr="00AE3EDF" w:rsidRDefault="00BC1E69" w:rsidP="00BC1E69">
      <w:pPr>
        <w:pStyle w:val="Standard"/>
        <w:spacing w:before="10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1E69" w:rsidRPr="00AE3EDF" w:rsidRDefault="00116E8B" w:rsidP="00BC1E69">
      <w:pPr>
        <w:pStyle w:val="Standard"/>
        <w:spacing w:before="100"/>
        <w:jc w:val="center"/>
      </w:pPr>
      <w:r w:rsidRPr="00AE3E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</w:t>
      </w:r>
      <w:r w:rsidR="00617BF2" w:rsidRPr="00AE3E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</w:t>
      </w:r>
      <w:r w:rsidR="0007543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13</w:t>
      </w:r>
      <w:r w:rsidRPr="00AE3E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7543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ноября</w:t>
      </w:r>
      <w:r w:rsidR="00617BF2" w:rsidRPr="00AE3E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631CB" w:rsidRPr="00AE3E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07543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2024</w:t>
      </w:r>
      <w:r w:rsidR="00BC1E69" w:rsidRPr="00AE3E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г.                                                                              № </w:t>
      </w:r>
      <w:r w:rsidR="0007543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38</w:t>
      </w:r>
    </w:p>
    <w:p w:rsidR="00BC1E69" w:rsidRPr="00AE3EDF" w:rsidRDefault="00BC1E69" w:rsidP="004631CB">
      <w:pPr>
        <w:pStyle w:val="Standard"/>
        <w:spacing w:before="100"/>
        <w:jc w:val="center"/>
      </w:pPr>
      <w:r w:rsidRPr="00AE3E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Start"/>
      <w:r w:rsidRPr="00AE3E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="004631CB" w:rsidRPr="00AE3E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="004631CB" w:rsidRPr="00AE3E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тарая Рябка</w:t>
      </w:r>
    </w:p>
    <w:p w:rsidR="00BC1E69" w:rsidRPr="00AE3EDF" w:rsidRDefault="00BC1E69" w:rsidP="00BC1E69">
      <w:pPr>
        <w:pStyle w:val="Standard"/>
        <w:shd w:val="clear" w:color="auto" w:fill="FFFFFF"/>
        <w:spacing w:after="125" w:line="240" w:lineRule="auto"/>
        <w:jc w:val="center"/>
      </w:pPr>
      <w:r w:rsidRPr="00AE3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основных направлениях бюджетной и налоговой политики</w:t>
      </w:r>
    </w:p>
    <w:p w:rsidR="00BC1E69" w:rsidRPr="00AE3EDF" w:rsidRDefault="00BC1E69" w:rsidP="00BC1E69">
      <w:pPr>
        <w:pStyle w:val="Standard"/>
        <w:shd w:val="clear" w:color="auto" w:fill="FFFFFF"/>
        <w:spacing w:after="125" w:line="240" w:lineRule="auto"/>
        <w:jc w:val="center"/>
      </w:pPr>
      <w:r w:rsidRPr="00AE3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proofErr w:type="spellStart"/>
      <w:r w:rsidRPr="00AE3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Старорябкин</w:t>
      </w:r>
      <w:r w:rsidR="00075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ском</w:t>
      </w:r>
      <w:proofErr w:type="spellEnd"/>
      <w:r w:rsidR="00075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сельском поселении на 2025</w:t>
      </w:r>
      <w:r w:rsidRPr="00AE3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BC1E69" w:rsidRPr="00AE3EDF" w:rsidRDefault="0007543C" w:rsidP="00BC1E69">
      <w:pPr>
        <w:pStyle w:val="Standard"/>
        <w:shd w:val="clear" w:color="auto" w:fill="FFFFFF"/>
        <w:spacing w:after="125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на плановый период 2026 и 2027</w:t>
      </w:r>
      <w:r w:rsidR="00BC1E69" w:rsidRPr="00AE3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годов</w:t>
      </w:r>
    </w:p>
    <w:p w:rsidR="00BC1E69" w:rsidRPr="00AE3EDF" w:rsidRDefault="00BC1E69" w:rsidP="00BC1E69">
      <w:pPr>
        <w:pStyle w:val="Standard"/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E69" w:rsidRPr="00AE3EDF" w:rsidRDefault="004631CB" w:rsidP="000900D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со статьей </w:t>
      </w:r>
      <w:r w:rsidR="00C146F9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Бюджетного кодекса Российской Федерации, в целях составления </w:t>
      </w:r>
      <w:r w:rsidR="00BF7EE0"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проекта местного бюджета </w:t>
      </w:r>
      <w:r w:rsidR="0007543C">
        <w:rPr>
          <w:rFonts w:ascii="Times New Roman" w:hAnsi="Times New Roman" w:cs="Times New Roman"/>
          <w:sz w:val="24"/>
          <w:szCs w:val="24"/>
          <w:lang w:eastAsia="ru-RU"/>
        </w:rPr>
        <w:t>на 2025 год и на плановый период 2026 и 2027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годов, Администрация Старорябкинского сельского поселения</w:t>
      </w:r>
      <w:r w:rsidR="000900DE"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Краснослободского муниципального района Республики Мордовия 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постановляет:</w:t>
      </w:r>
    </w:p>
    <w:p w:rsidR="004631CB" w:rsidRPr="00AE3EDF" w:rsidRDefault="004631CB" w:rsidP="000900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C1E69" w:rsidRPr="00AE3EDF" w:rsidRDefault="000900DE" w:rsidP="000900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1. Утвердить основные направления бюджетной и налоговой политики в </w:t>
      </w:r>
      <w:proofErr w:type="spellStart"/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>Старорябки</w:t>
      </w:r>
      <w:r w:rsidR="004841CF">
        <w:rPr>
          <w:rFonts w:ascii="Times New Roman" w:hAnsi="Times New Roman" w:cs="Times New Roman"/>
          <w:sz w:val="24"/>
          <w:szCs w:val="24"/>
          <w:lang w:eastAsia="ru-RU"/>
        </w:rPr>
        <w:t>нском</w:t>
      </w:r>
      <w:proofErr w:type="spellEnd"/>
      <w:r w:rsidR="004841CF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сельском поселении на 2025</w:t>
      </w:r>
      <w:r w:rsidR="00BF7EE0"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4841CF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07543C">
        <w:rPr>
          <w:rFonts w:ascii="Times New Roman" w:hAnsi="Times New Roman" w:cs="Times New Roman"/>
          <w:sz w:val="24"/>
          <w:szCs w:val="24"/>
          <w:lang w:eastAsia="ru-RU"/>
        </w:rPr>
        <w:t xml:space="preserve"> и 2027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годов (приложение 1).</w:t>
      </w:r>
    </w:p>
    <w:p w:rsidR="00BC1E69" w:rsidRPr="00AE3EDF" w:rsidRDefault="000900DE" w:rsidP="000900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исполнением данного постан</w:t>
      </w:r>
      <w:r w:rsidR="00BF7EE0" w:rsidRPr="00AE3EDF">
        <w:rPr>
          <w:rFonts w:ascii="Times New Roman" w:hAnsi="Times New Roman" w:cs="Times New Roman"/>
          <w:sz w:val="24"/>
          <w:szCs w:val="24"/>
          <w:lang w:eastAsia="ru-RU"/>
        </w:rPr>
        <w:t>овления возложить на главу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Старорябкинского сельского поселения </w:t>
      </w:r>
      <w:r w:rsidR="00BF7EE0" w:rsidRPr="00AE3EDF">
        <w:rPr>
          <w:rFonts w:ascii="Times New Roman" w:hAnsi="Times New Roman" w:cs="Times New Roman"/>
          <w:sz w:val="24"/>
          <w:szCs w:val="24"/>
          <w:lang w:eastAsia="ru-RU"/>
        </w:rPr>
        <w:t>Цыганову Е</w:t>
      </w:r>
      <w:r w:rsidR="004631CB" w:rsidRPr="00AE3EDF">
        <w:rPr>
          <w:rFonts w:ascii="Times New Roman" w:hAnsi="Times New Roman" w:cs="Times New Roman"/>
          <w:sz w:val="24"/>
          <w:szCs w:val="24"/>
          <w:lang w:eastAsia="ru-RU"/>
        </w:rPr>
        <w:t>.В.</w:t>
      </w:r>
    </w:p>
    <w:p w:rsidR="00BC1E69" w:rsidRPr="00AE3EDF" w:rsidRDefault="000900DE" w:rsidP="000900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>3. Настоящее постановление</w:t>
      </w:r>
      <w:r w:rsidR="0007543C">
        <w:rPr>
          <w:rFonts w:ascii="Times New Roman" w:hAnsi="Times New Roman" w:cs="Times New Roman"/>
          <w:sz w:val="24"/>
          <w:szCs w:val="24"/>
          <w:lang w:eastAsia="ru-RU"/>
        </w:rPr>
        <w:t xml:space="preserve"> вступает в силу с 1 января 2025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BC1E69" w:rsidRPr="00AE3EDF" w:rsidRDefault="00BC1E69" w:rsidP="00BC1E69">
      <w:pPr>
        <w:pStyle w:val="Standard"/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E69" w:rsidRPr="00AE3EDF" w:rsidRDefault="00BC1E69" w:rsidP="00BC1E69">
      <w:pPr>
        <w:pStyle w:val="Standard"/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E69" w:rsidRPr="00AE3EDF" w:rsidRDefault="00BC1E69" w:rsidP="00BC1E69">
      <w:pPr>
        <w:pStyle w:val="Standard"/>
        <w:shd w:val="clear" w:color="auto" w:fill="FFFFFF"/>
        <w:spacing w:after="0" w:line="240" w:lineRule="atLeast"/>
        <w:jc w:val="both"/>
      </w:pPr>
      <w:r w:rsidRPr="00AE3E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Старорябкинского сельского поселения</w:t>
      </w:r>
    </w:p>
    <w:p w:rsidR="00BC1E69" w:rsidRPr="00AE3EDF" w:rsidRDefault="00BC1E69" w:rsidP="00BC1E69">
      <w:pPr>
        <w:pStyle w:val="Standard"/>
        <w:shd w:val="clear" w:color="auto" w:fill="FFFFFF"/>
        <w:spacing w:after="0" w:line="240" w:lineRule="atLeast"/>
        <w:jc w:val="both"/>
      </w:pPr>
      <w:r w:rsidRPr="00AE3E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Краснослободского муниципального района</w:t>
      </w:r>
    </w:p>
    <w:p w:rsidR="00BC1E69" w:rsidRPr="00AE3EDF" w:rsidRDefault="00BC1E69" w:rsidP="00BC1E69">
      <w:pPr>
        <w:pStyle w:val="Standard"/>
        <w:shd w:val="clear" w:color="auto" w:fill="FFFFFF"/>
        <w:spacing w:after="0" w:line="240" w:lineRule="atLeast"/>
        <w:jc w:val="both"/>
      </w:pPr>
      <w:r w:rsidRPr="00AE3E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Республики Мордовия                                                                 </w:t>
      </w:r>
      <w:r w:rsidR="004631CB" w:rsidRPr="00AE3E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Е.В.Цыганова</w:t>
      </w:r>
    </w:p>
    <w:p w:rsidR="00BC1E69" w:rsidRPr="00AE3EDF" w:rsidRDefault="00BC1E69" w:rsidP="00BC1E69">
      <w:pPr>
        <w:pStyle w:val="Standard"/>
        <w:shd w:val="clear" w:color="auto" w:fill="FFFFFF"/>
        <w:spacing w:after="125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1E69" w:rsidRPr="00AE3EDF" w:rsidRDefault="00BC1E69" w:rsidP="00BC1E69">
      <w:pPr>
        <w:pStyle w:val="Standard"/>
        <w:shd w:val="clear" w:color="auto" w:fill="FFFFFF"/>
        <w:spacing w:after="1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E69" w:rsidRPr="00AE3EDF" w:rsidRDefault="00BC1E69" w:rsidP="00BC1E69">
      <w:pPr>
        <w:pStyle w:val="Standard"/>
        <w:shd w:val="clear" w:color="auto" w:fill="FFFFFF"/>
        <w:spacing w:after="1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E69" w:rsidRPr="00AE3EDF" w:rsidRDefault="00BC1E69" w:rsidP="00BC1E69">
      <w:pPr>
        <w:pStyle w:val="Standard"/>
        <w:shd w:val="clear" w:color="auto" w:fill="FFFFFF"/>
        <w:spacing w:after="1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E69" w:rsidRPr="00AE3EDF" w:rsidRDefault="00BC1E69" w:rsidP="00BC1E69">
      <w:pPr>
        <w:pStyle w:val="Standard"/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E69" w:rsidRPr="00AE3EDF" w:rsidRDefault="00BC1E69" w:rsidP="00BC1E69">
      <w:pPr>
        <w:pStyle w:val="Standard"/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E69" w:rsidRPr="00AE3EDF" w:rsidRDefault="00BC1E69" w:rsidP="00BC1E69">
      <w:pPr>
        <w:pStyle w:val="Standard"/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E69" w:rsidRPr="00AE3EDF" w:rsidRDefault="00BC1E69" w:rsidP="00BC1E69">
      <w:pPr>
        <w:pStyle w:val="Standard"/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1CB" w:rsidRPr="00AE3EDF" w:rsidRDefault="00BC1E69" w:rsidP="00BC1E69">
      <w:pPr>
        <w:pStyle w:val="Standard"/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</w:p>
    <w:p w:rsidR="004631CB" w:rsidRPr="00AE3EDF" w:rsidRDefault="00BC1E69" w:rsidP="004631CB">
      <w:pPr>
        <w:pStyle w:val="Standard"/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</w:p>
    <w:p w:rsidR="00BC1E69" w:rsidRPr="00AE3EDF" w:rsidRDefault="00BC1E69" w:rsidP="004631CB">
      <w:pPr>
        <w:pStyle w:val="Standard"/>
        <w:shd w:val="clear" w:color="auto" w:fill="FFFFFF"/>
        <w:spacing w:after="0" w:line="240" w:lineRule="atLeast"/>
        <w:jc w:val="right"/>
      </w:pPr>
      <w:r w:rsidRPr="00AE3E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BC1E69" w:rsidRPr="00AE3EDF" w:rsidRDefault="00BC1E69" w:rsidP="004631CB">
      <w:pPr>
        <w:pStyle w:val="Standard"/>
        <w:shd w:val="clear" w:color="auto" w:fill="FFFFFF"/>
        <w:spacing w:after="0" w:line="240" w:lineRule="atLeast"/>
        <w:jc w:val="right"/>
      </w:pPr>
      <w:r w:rsidRPr="00AE3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к постановлению администрации</w:t>
      </w:r>
    </w:p>
    <w:p w:rsidR="00BC1E69" w:rsidRPr="00AE3EDF" w:rsidRDefault="00BC1E69" w:rsidP="004631CB">
      <w:pPr>
        <w:pStyle w:val="Standard"/>
        <w:shd w:val="clear" w:color="auto" w:fill="FFFFFF"/>
        <w:spacing w:after="0" w:line="240" w:lineRule="atLeast"/>
        <w:jc w:val="right"/>
      </w:pPr>
      <w:r w:rsidRPr="00AE3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4631CB" w:rsidRPr="00AE3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AE3ED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Старорябкинского сельского поселения</w:t>
      </w:r>
    </w:p>
    <w:p w:rsidR="00BC1E69" w:rsidRPr="00AE3EDF" w:rsidRDefault="00BC1E69" w:rsidP="004631CB">
      <w:pPr>
        <w:pStyle w:val="Standard"/>
        <w:shd w:val="clear" w:color="auto" w:fill="FFFFFF"/>
        <w:spacing w:after="0" w:line="240" w:lineRule="atLeast"/>
        <w:jc w:val="right"/>
      </w:pPr>
      <w:r w:rsidRPr="00AE3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7526B4" w:rsidRPr="00AE3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116E8B" w:rsidRPr="00AE3ED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526B4" w:rsidRPr="00AE3ED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48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ноя</w:t>
      </w:r>
      <w:r w:rsidR="00116E8B" w:rsidRPr="00AE3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бря </w:t>
      </w:r>
      <w:r w:rsidR="007526B4" w:rsidRPr="00AE3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1CB" w:rsidRPr="00AE3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41CF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Pr="00AE3EDF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4841CF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</w:p>
    <w:p w:rsidR="00BC1E69" w:rsidRPr="00AE3EDF" w:rsidRDefault="00BC1E69" w:rsidP="00BC1E69">
      <w:pPr>
        <w:pStyle w:val="Standard"/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E69" w:rsidRPr="00AE3EDF" w:rsidRDefault="00BC1E69" w:rsidP="00BC1E69">
      <w:pPr>
        <w:pStyle w:val="Standard"/>
        <w:shd w:val="clear" w:color="auto" w:fill="FFFFFF"/>
        <w:spacing w:after="125" w:line="240" w:lineRule="auto"/>
        <w:jc w:val="center"/>
      </w:pPr>
      <w:r w:rsidRPr="00AE3E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бюджетной и налоговой политики Старорябкинс</w:t>
      </w:r>
      <w:r w:rsidR="00484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кого сельского поселения на 2025 год и на плановый период 2026 и 2027</w:t>
      </w:r>
      <w:r w:rsidRPr="00AE3E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годов</w:t>
      </w:r>
    </w:p>
    <w:p w:rsidR="00BC1E69" w:rsidRPr="00AE3EDF" w:rsidRDefault="00BC1E69" w:rsidP="00BC1E69">
      <w:pPr>
        <w:pStyle w:val="Standard"/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E69" w:rsidRPr="00AE3EDF" w:rsidRDefault="00BC1E69" w:rsidP="00BC1E69">
      <w:pPr>
        <w:pStyle w:val="Standard"/>
        <w:shd w:val="clear" w:color="auto" w:fill="FFFFFF"/>
        <w:spacing w:after="125" w:line="240" w:lineRule="auto"/>
      </w:pPr>
      <w:r w:rsidRPr="00AE3E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BC1E69" w:rsidRPr="00AE3EDF" w:rsidRDefault="004631CB" w:rsidP="00116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proofErr w:type="gramStart"/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>Основные направ</w:t>
      </w:r>
      <w:r w:rsidR="004841CF">
        <w:rPr>
          <w:rFonts w:ascii="Times New Roman" w:hAnsi="Times New Roman" w:cs="Times New Roman"/>
          <w:sz w:val="24"/>
          <w:szCs w:val="24"/>
          <w:lang w:eastAsia="ru-RU"/>
        </w:rPr>
        <w:t>ления бюджетной политики на 2025 год и на плановый период 2026 и 2027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годов (далее – Основные направления бюджетной политики) разработаны в соответствии с бюджетным законодательством Российской Федерации в целях составления проекта бюджета Старорябкинс</w:t>
      </w:r>
      <w:r w:rsidR="004841CF">
        <w:rPr>
          <w:rFonts w:ascii="Times New Roman" w:hAnsi="Times New Roman" w:cs="Times New Roman"/>
          <w:sz w:val="24"/>
          <w:szCs w:val="24"/>
          <w:lang w:eastAsia="ru-RU"/>
        </w:rPr>
        <w:t>кого сельского поселения на 2025 год и на плановый период 2026 и 2027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годов</w:t>
      </w:r>
      <w:r w:rsidR="004841CF"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проект бюджета на 2025 – 2027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годы).</w:t>
      </w:r>
      <w:proofErr w:type="gramEnd"/>
    </w:p>
    <w:p w:rsidR="00BC1E69" w:rsidRPr="00AE3EDF" w:rsidRDefault="004631CB" w:rsidP="00116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>Основные направления бюджетной и налоговой политики Старорябкинс</w:t>
      </w:r>
      <w:r w:rsidR="004841CF">
        <w:rPr>
          <w:rFonts w:ascii="Times New Roman" w:hAnsi="Times New Roman" w:cs="Times New Roman"/>
          <w:sz w:val="24"/>
          <w:szCs w:val="24"/>
          <w:lang w:eastAsia="ru-RU"/>
        </w:rPr>
        <w:t>кого сельского поселения на 2025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год и на плановый период</w:t>
      </w:r>
      <w:r w:rsidR="004841CF">
        <w:rPr>
          <w:rFonts w:ascii="Times New Roman" w:hAnsi="Times New Roman" w:cs="Times New Roman"/>
          <w:sz w:val="24"/>
          <w:szCs w:val="24"/>
          <w:lang w:eastAsia="ru-RU"/>
        </w:rPr>
        <w:t xml:space="preserve"> 2026 и 2027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годов определяют стратегию действий Администрации поселения в части доходов, расходов бюджета, межбюджетных отношений и налоговой политики.</w:t>
      </w:r>
    </w:p>
    <w:p w:rsidR="00BC1E69" w:rsidRPr="00AE3EDF" w:rsidRDefault="004631CB" w:rsidP="00116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>Основная цель - эффективное решение текущих задач и задач развития в соответствии с концепцией социально-экономического развития Старорябкинского сельского поселения в условиях ограниченности бюджетных расходов.</w:t>
      </w:r>
    </w:p>
    <w:p w:rsidR="00BC1E69" w:rsidRPr="00AE3EDF" w:rsidRDefault="004631CB" w:rsidP="00116E8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proofErr w:type="gramStart"/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>Основными задачами основных направлений бюджетной и налоговой политики Старорябкинс</w:t>
      </w:r>
      <w:r w:rsidR="004841CF">
        <w:rPr>
          <w:rFonts w:ascii="Times New Roman" w:hAnsi="Times New Roman" w:cs="Times New Roman"/>
          <w:sz w:val="24"/>
          <w:szCs w:val="24"/>
          <w:lang w:eastAsia="ru-RU"/>
        </w:rPr>
        <w:t>кого сельского поселения на 2025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год и пла</w:t>
      </w:r>
      <w:r w:rsidR="004841CF">
        <w:rPr>
          <w:rFonts w:ascii="Times New Roman" w:hAnsi="Times New Roman" w:cs="Times New Roman"/>
          <w:sz w:val="24"/>
          <w:szCs w:val="24"/>
          <w:lang w:eastAsia="ru-RU"/>
        </w:rPr>
        <w:t>новый период 2026 и 2027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годов являются: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br/>
        <w:t>- создание благоприятных условий для</w:t>
      </w:r>
      <w:r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устойчивого развития экономики 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>Старорябкинского сельского поселения;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br/>
        <w:t>- повышение уровня и улучшение качества жизни населения;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br/>
        <w:t>- обеспечение условий для полного и стабильного поступления в бюджет Старорябкинского сельского поселения закрепленных налогов и сборов;</w:t>
      </w:r>
      <w:proofErr w:type="gramEnd"/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br/>
        <w:t>- повышение эффективности расходов Старорябкинского сельского поселения.</w:t>
      </w:r>
    </w:p>
    <w:p w:rsidR="004631CB" w:rsidRPr="00AE3EDF" w:rsidRDefault="004631CB" w:rsidP="004631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1E69" w:rsidRPr="00AE3EDF" w:rsidRDefault="00BC1E69" w:rsidP="00116E8B">
      <w:pPr>
        <w:pStyle w:val="Standard"/>
        <w:shd w:val="clear" w:color="auto" w:fill="FFFFFF"/>
        <w:spacing w:after="125" w:line="240" w:lineRule="auto"/>
        <w:rPr>
          <w:b/>
        </w:rPr>
      </w:pPr>
      <w:r w:rsidRPr="00AE3E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2.Основные направления бюджетной политики</w:t>
      </w:r>
      <w:r w:rsidR="004631CB" w:rsidRPr="00AE3EDF">
        <w:t xml:space="preserve"> </w:t>
      </w:r>
      <w:r w:rsidR="004841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2025 год и   плановый период 2026 и 2027</w:t>
      </w:r>
      <w:r w:rsidRPr="00AE3E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:rsidR="00BC1E69" w:rsidRPr="00AE3EDF" w:rsidRDefault="004631CB" w:rsidP="00116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4841CF">
        <w:rPr>
          <w:rFonts w:ascii="Times New Roman" w:hAnsi="Times New Roman" w:cs="Times New Roman"/>
          <w:sz w:val="24"/>
          <w:szCs w:val="24"/>
          <w:lang w:eastAsia="ru-RU"/>
        </w:rPr>
        <w:t>Бюджетная политика на 2025 год и плановый период 2026 и 2027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годов в части расходов бюджета поселения должна </w:t>
      </w:r>
      <w:proofErr w:type="gramStart"/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>отвечать принципам консервативного бюджетного планирования и направлена</w:t>
      </w:r>
      <w:proofErr w:type="gramEnd"/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на дальнейшее повышение эффективности расходов бюджета. Ключевыми требованиями к расходной части бюджета должна стать бережливость и максимальная отдача.</w:t>
      </w:r>
    </w:p>
    <w:p w:rsidR="00BC1E69" w:rsidRPr="00AE3EDF" w:rsidRDefault="004631CB" w:rsidP="00116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>Основными направлениями бюджетной политики в области расходов являются:</w:t>
      </w:r>
    </w:p>
    <w:p w:rsidR="00BC1E69" w:rsidRPr="00AE3EDF" w:rsidRDefault="00BC1E69" w:rsidP="00116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>- определение четких приоритетов использования бюджетных средств с учетом текущей экономической ситуации при планировани</w:t>
      </w:r>
      <w:r w:rsidR="004841CF">
        <w:rPr>
          <w:rFonts w:ascii="Times New Roman" w:hAnsi="Times New Roman" w:cs="Times New Roman"/>
          <w:sz w:val="24"/>
          <w:szCs w:val="24"/>
          <w:lang w:eastAsia="ru-RU"/>
        </w:rPr>
        <w:t>и бюджетных ассигнований на 2025</w:t>
      </w:r>
      <w:r w:rsidR="00BF7EE0"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  <w:r w:rsidR="004841CF">
        <w:rPr>
          <w:rFonts w:ascii="Times New Roman" w:hAnsi="Times New Roman" w:cs="Times New Roman"/>
          <w:sz w:val="24"/>
          <w:szCs w:val="24"/>
          <w:lang w:eastAsia="ru-RU"/>
        </w:rPr>
        <w:t xml:space="preserve"> и плановый период 2026 и 2027</w:t>
      </w:r>
      <w:r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годов следует детально оценить содержание муниципальных программ поселения, соразмерив объем их финансового обеспечения с реальными возможностями бюджета поселения;</w:t>
      </w:r>
    </w:p>
    <w:p w:rsidR="00BC1E69" w:rsidRPr="00AE3EDF" w:rsidRDefault="00BC1E69" w:rsidP="00116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>- утверждение нормативов материально - технического обеспечения органов местного самоуправления и муниципальных бюджетных учреждений и их применение при планировании бюджетных ассигнований;</w:t>
      </w:r>
    </w:p>
    <w:p w:rsidR="00BC1E69" w:rsidRPr="00AE3EDF" w:rsidRDefault="00BC1E69" w:rsidP="00116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>- улучшение условий жизни человека, адресное решение социальных проблем;</w:t>
      </w:r>
    </w:p>
    <w:p w:rsidR="00BC1E69" w:rsidRPr="00AE3EDF" w:rsidRDefault="00BC1E69" w:rsidP="00116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>- повышение качества предоставляемых населению муниципальных услуг;</w:t>
      </w:r>
    </w:p>
    <w:p w:rsidR="00BC1E69" w:rsidRPr="00AE3EDF" w:rsidRDefault="00BC1E69" w:rsidP="00116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увеличение доходов от распоряжения имуществом, находящимся в муниципальной собственности;</w:t>
      </w:r>
    </w:p>
    <w:p w:rsidR="00BC1E69" w:rsidRPr="00AE3EDF" w:rsidRDefault="00BC1E69" w:rsidP="00116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>- сокращение размера бюджетного дефицита;</w:t>
      </w:r>
    </w:p>
    <w:p w:rsidR="00BC1E69" w:rsidRPr="00AE3EDF" w:rsidRDefault="00BC1E69" w:rsidP="00116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>- оптимизацию расходных обязательств, направленных на ключевые социально-экономические направления;</w:t>
      </w:r>
    </w:p>
    <w:p w:rsidR="00BC1E69" w:rsidRPr="00AE3EDF" w:rsidRDefault="00BC1E69" w:rsidP="00116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>- обеспечение сбалансированности расходных обязательств, установление ответственности за эффективным и экономным расходованием бюджетных средств.</w:t>
      </w:r>
    </w:p>
    <w:p w:rsidR="00BC1E69" w:rsidRPr="00AE3EDF" w:rsidRDefault="004631CB" w:rsidP="00116E8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>Эффективное, ответственное и прозрачное управление бюджетными средствами поселения является важнейшим условием для повышения уровня и качества жизни населения, устойчивого экономического роста, и достижения других стратегических целей социально-экономического развития поселения.</w:t>
      </w:r>
    </w:p>
    <w:p w:rsidR="004631CB" w:rsidRPr="00AE3EDF" w:rsidRDefault="004631CB" w:rsidP="00116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C1E69" w:rsidRPr="00AE3EDF" w:rsidRDefault="000900DE" w:rsidP="00116E8B">
      <w:pPr>
        <w:pStyle w:val="Standard"/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3E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="00BC1E69" w:rsidRPr="00AE3E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Основные направления налоговой политики</w:t>
      </w:r>
      <w:r w:rsidR="004631CB" w:rsidRPr="00AE3EDF">
        <w:t xml:space="preserve"> </w:t>
      </w:r>
      <w:r w:rsidR="004841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2025</w:t>
      </w:r>
      <w:r w:rsidR="00BF7EE0" w:rsidRPr="00AE3E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и плановый период </w:t>
      </w:r>
      <w:r w:rsidR="004841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2026 и 2027</w:t>
      </w:r>
      <w:r w:rsidR="00BC1E69" w:rsidRPr="00AE3E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:rsidR="00116E8B" w:rsidRPr="00AE3EDF" w:rsidRDefault="00116E8B" w:rsidP="00BC1E69">
      <w:pPr>
        <w:pStyle w:val="Standard"/>
        <w:shd w:val="clear" w:color="auto" w:fill="FFFFFF"/>
        <w:spacing w:after="125" w:line="240" w:lineRule="auto"/>
        <w:jc w:val="both"/>
        <w:rPr>
          <w:b/>
        </w:rPr>
      </w:pPr>
    </w:p>
    <w:p w:rsidR="00BC1E69" w:rsidRPr="00AE3EDF" w:rsidRDefault="004631CB" w:rsidP="00116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>Налоговая политика Старорябкинского сельского поселения Краснослободского муниципального района Республики Мордовия будет формироваться в рамках направлений и приоритетов, обозначенных в Основных направлениях налоговой политики Российской Федерации и Республики Мордовия на предстоящий период.</w:t>
      </w:r>
    </w:p>
    <w:p w:rsidR="00BC1E69" w:rsidRPr="00AE3EDF" w:rsidRDefault="004631CB" w:rsidP="00116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>В целях формирования доходного потенциала будет продолжена работа по увеличению собираемости на территории Старорябкинского сельского поселения имущественных налогов.</w:t>
      </w:r>
    </w:p>
    <w:p w:rsidR="00BC1E69" w:rsidRPr="00AE3EDF" w:rsidRDefault="004631CB" w:rsidP="00116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>Основные направления налоговой политики и формирование доходов бюд</w:t>
      </w:r>
      <w:r w:rsidR="00BF7EE0" w:rsidRPr="00AE3EDF">
        <w:rPr>
          <w:rFonts w:ascii="Times New Roman" w:hAnsi="Times New Roman" w:cs="Times New Roman"/>
          <w:sz w:val="24"/>
          <w:szCs w:val="24"/>
          <w:lang w:eastAsia="ru-RU"/>
        </w:rPr>
        <w:t>жета сельского поселения на</w:t>
      </w:r>
      <w:r w:rsidR="004841CF">
        <w:rPr>
          <w:rFonts w:ascii="Times New Roman" w:hAnsi="Times New Roman" w:cs="Times New Roman"/>
          <w:sz w:val="24"/>
          <w:szCs w:val="24"/>
          <w:lang w:eastAsia="ru-RU"/>
        </w:rPr>
        <w:t xml:space="preserve"> 2025 год и плановый период 2026 и 2027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годов будут направлены </w:t>
      </w:r>
      <w:proofErr w:type="gramStart"/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BC1E69" w:rsidRPr="00AE3EDF" w:rsidRDefault="00BC1E69" w:rsidP="00116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>- развитие налоговой базы сельского поселения, увеличение собираемости налогов и взаимодействие с налоговыми органами;</w:t>
      </w:r>
    </w:p>
    <w:p w:rsidR="00BC1E69" w:rsidRPr="00AE3EDF" w:rsidRDefault="00BC1E69" w:rsidP="00116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>- продолжение политики обоснованности и эффективности предоставления налоговых льгот;</w:t>
      </w:r>
    </w:p>
    <w:p w:rsidR="00BC1E69" w:rsidRPr="00AE3EDF" w:rsidRDefault="00BC1E69" w:rsidP="00116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>- проведение работы по снижению недоимки по налогам и сборам;</w:t>
      </w:r>
    </w:p>
    <w:p w:rsidR="00BC1E69" w:rsidRPr="00AE3EDF" w:rsidRDefault="00BC1E69" w:rsidP="00116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>- принятие мер противодействия уклонению от уплаты налогов;</w:t>
      </w:r>
    </w:p>
    <w:p w:rsidR="00BC1E69" w:rsidRPr="00AE3EDF" w:rsidRDefault="00BC1E69" w:rsidP="00116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>- повышение доли имущественных налогов в общей сумме налоговых поступлений путем проведения мероприятий по вовлечению в налогообложение незарегистрированных объектов недвижимости и земельных участков;</w:t>
      </w:r>
    </w:p>
    <w:p w:rsidR="00BC1E69" w:rsidRPr="00AE3EDF" w:rsidRDefault="00BC1E69" w:rsidP="00116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>- содействие повышению предпринимательской активности и развитию</w:t>
      </w:r>
    </w:p>
    <w:p w:rsidR="00BC1E69" w:rsidRPr="00AE3EDF" w:rsidRDefault="00BC1E69" w:rsidP="00116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>субъектов малого и среднего предпринимательства на территории</w:t>
      </w:r>
    </w:p>
    <w:p w:rsidR="00BC1E69" w:rsidRPr="00AE3EDF" w:rsidRDefault="00BC1E69" w:rsidP="00116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поселения;</w:t>
      </w:r>
    </w:p>
    <w:p w:rsidR="00BC1E69" w:rsidRPr="00AE3EDF" w:rsidRDefault="00BC1E69" w:rsidP="00116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>- обеспечение стабильной налоговой нагрузки на налогоплательщиков.</w:t>
      </w:r>
    </w:p>
    <w:p w:rsidR="00BC1E69" w:rsidRPr="00AE3EDF" w:rsidRDefault="004631CB" w:rsidP="00116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>Налоговая политика Старорябкинского сельского поселения на</w:t>
      </w:r>
      <w:r w:rsidR="004841CF">
        <w:rPr>
          <w:rFonts w:ascii="Times New Roman" w:hAnsi="Times New Roman" w:cs="Times New Roman"/>
          <w:sz w:val="24"/>
          <w:szCs w:val="24"/>
          <w:lang w:eastAsia="ru-RU"/>
        </w:rPr>
        <w:t xml:space="preserve"> 2025 - 2027</w:t>
      </w:r>
      <w:r w:rsidR="00BC1E69" w:rsidRPr="00AE3EDF">
        <w:rPr>
          <w:rFonts w:ascii="Times New Roman" w:hAnsi="Times New Roman" w:cs="Times New Roman"/>
          <w:sz w:val="24"/>
          <w:szCs w:val="24"/>
          <w:lang w:eastAsia="ru-RU"/>
        </w:rPr>
        <w:t xml:space="preserve"> годы будет ориентирована на реализацию изменений налогового законодательства и нацелена на увеличение уровня собираемости налоговых доходов, сокращение задолженности в бюджет сельского поселения.</w:t>
      </w:r>
    </w:p>
    <w:p w:rsidR="00BC1E69" w:rsidRPr="00AE3EDF" w:rsidRDefault="00BC1E69" w:rsidP="004631C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1E69" w:rsidRPr="00AE3EDF" w:rsidRDefault="00BC1E69" w:rsidP="00BC1E69">
      <w:pPr>
        <w:pStyle w:val="Standard"/>
      </w:pPr>
    </w:p>
    <w:p w:rsidR="00777DE3" w:rsidRPr="00AE3EDF" w:rsidRDefault="00C146F9"/>
    <w:sectPr w:rsidR="00777DE3" w:rsidRPr="00AE3EDF" w:rsidSect="0045674A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1E69"/>
    <w:rsid w:val="00037D54"/>
    <w:rsid w:val="0007543C"/>
    <w:rsid w:val="000900DE"/>
    <w:rsid w:val="000B6B12"/>
    <w:rsid w:val="00116E8B"/>
    <w:rsid w:val="001230A5"/>
    <w:rsid w:val="002A1DC3"/>
    <w:rsid w:val="004631CB"/>
    <w:rsid w:val="004841CF"/>
    <w:rsid w:val="005119F2"/>
    <w:rsid w:val="00562C73"/>
    <w:rsid w:val="00617BF2"/>
    <w:rsid w:val="00667952"/>
    <w:rsid w:val="006E2A26"/>
    <w:rsid w:val="007526B4"/>
    <w:rsid w:val="007B4CF0"/>
    <w:rsid w:val="007F6D94"/>
    <w:rsid w:val="008C487D"/>
    <w:rsid w:val="009210E3"/>
    <w:rsid w:val="00996076"/>
    <w:rsid w:val="00A66778"/>
    <w:rsid w:val="00AE3EDF"/>
    <w:rsid w:val="00B14BA0"/>
    <w:rsid w:val="00BC1E69"/>
    <w:rsid w:val="00BF7EE0"/>
    <w:rsid w:val="00C146F9"/>
    <w:rsid w:val="00C343F1"/>
    <w:rsid w:val="00D33154"/>
    <w:rsid w:val="00E540AB"/>
    <w:rsid w:val="00F20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C1E69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3">
    <w:name w:val="No Spacing"/>
    <w:uiPriority w:val="1"/>
    <w:qFormat/>
    <w:rsid w:val="004631C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5</cp:revision>
  <cp:lastPrinted>2022-12-19T15:42:00Z</cp:lastPrinted>
  <dcterms:created xsi:type="dcterms:W3CDTF">2024-11-14T12:05:00Z</dcterms:created>
  <dcterms:modified xsi:type="dcterms:W3CDTF">2024-12-03T12:46:00Z</dcterms:modified>
</cp:coreProperties>
</file>